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5A72D" w14:textId="77777777" w:rsidR="00B35595" w:rsidRPr="00DB3183" w:rsidRDefault="00B35595" w:rsidP="00B35595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</w:pPr>
      <w:r w:rsidRPr="00DB3183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ORÇAMENTO</w:t>
      </w:r>
    </w:p>
    <w:p w14:paraId="5A0F9BCE" w14:textId="77777777" w:rsidR="00EA73FA" w:rsidRPr="00DB3183" w:rsidRDefault="00EA73FA" w:rsidP="00DB31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</w:p>
    <w:p w14:paraId="61BC3ADA" w14:textId="48183C4D" w:rsidR="00B0224F" w:rsidRPr="000A5D48" w:rsidRDefault="00B0224F" w:rsidP="00B0224F">
      <w:pPr>
        <w:spacing w:line="360" w:lineRule="auto"/>
        <w:jc w:val="both"/>
        <w:rPr>
          <w:rFonts w:ascii="Arial" w:hAnsi="Arial" w:cs="Arial"/>
          <w:bCs/>
          <w:szCs w:val="24"/>
        </w:rPr>
      </w:pPr>
      <w:r w:rsidRPr="000A5D48">
        <w:rPr>
          <w:rFonts w:ascii="Arial" w:hAnsi="Arial" w:cs="Arial"/>
          <w:b/>
          <w:bCs/>
          <w:szCs w:val="24"/>
        </w:rPr>
        <w:t>1 – OBJETO</w:t>
      </w:r>
      <w:r>
        <w:rPr>
          <w:rFonts w:ascii="Arial" w:hAnsi="Arial" w:cs="Arial"/>
          <w:b/>
          <w:bCs/>
          <w:szCs w:val="24"/>
        </w:rPr>
        <w:t xml:space="preserve">: </w:t>
      </w:r>
      <w:r w:rsidRPr="000A5D48">
        <w:rPr>
          <w:rFonts w:ascii="Arial" w:hAnsi="Arial" w:cs="Arial"/>
          <w:bCs/>
          <w:szCs w:val="24"/>
        </w:rPr>
        <w:t>AQUISIÇÃO DE EMBARCAÇÃO TIPO BARCO (CASCO), COM CARRETINHA DE TRANSPORTE HOMOLOGADA, DESTINADA AO GRUPO DE PROTEÇÃO AMBIENTAL (GPA) DA GUARDA MUNICIPAL DE AMERICANA – SP (GAMA), CONFORME ESPECIFICAÇÕES DETALHADAS NESTE TERMO DE REFERÊNCIA.</w:t>
      </w:r>
    </w:p>
    <w:p w14:paraId="6FDB176B" w14:textId="7D20A413" w:rsidR="00B35595" w:rsidRPr="00B0224F" w:rsidRDefault="00B35595" w:rsidP="00DB3183">
      <w:pPr>
        <w:spacing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0224F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A Guarda Municipal de Americana - GAMA solicita Orçamento/Proposta Financeira, para contratação do objeto acima, conforme segue abaixo.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84"/>
      </w:tblGrid>
      <w:tr w:rsidR="00B35595" w:rsidRPr="00D1771D" w14:paraId="695A2639" w14:textId="77777777" w:rsidTr="00DB3183">
        <w:trPr>
          <w:trHeight w:val="2694"/>
        </w:trPr>
        <w:tc>
          <w:tcPr>
            <w:tcW w:w="9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ADA52" w14:textId="1336A8D8" w:rsidR="00B35595" w:rsidRPr="00D1771D" w:rsidRDefault="00B35595" w:rsidP="00B35595">
            <w:pPr>
              <w:spacing w:after="0" w:line="360" w:lineRule="atLeas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177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Proponente: _________________________________________________</w:t>
            </w:r>
          </w:p>
          <w:p w14:paraId="52E6820F" w14:textId="2C1B2F21" w:rsidR="00B35595" w:rsidRPr="00D1771D" w:rsidRDefault="00B35595" w:rsidP="00B35595">
            <w:pPr>
              <w:spacing w:after="0" w:line="360" w:lineRule="atLeas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177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CNPJ/CPF</w:t>
            </w:r>
            <w:r w:rsidR="004426E4" w:rsidRPr="00D177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:</w:t>
            </w:r>
            <w:r w:rsidRPr="00D177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___________________________________________________</w:t>
            </w:r>
          </w:p>
          <w:p w14:paraId="70186678" w14:textId="387DE4D1" w:rsidR="00B35595" w:rsidRPr="00D1771D" w:rsidRDefault="00B35595" w:rsidP="00B35595">
            <w:pPr>
              <w:spacing w:after="0" w:line="360" w:lineRule="atLeas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177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Endereço:____________________________________________________</w:t>
            </w:r>
          </w:p>
          <w:p w14:paraId="731FEE72" w14:textId="7B4A3867" w:rsidR="00B35595" w:rsidRPr="00D1771D" w:rsidRDefault="00B35595" w:rsidP="00B35595">
            <w:pPr>
              <w:spacing w:after="0" w:line="360" w:lineRule="atLeas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177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Bairro:____________________</w:t>
            </w:r>
            <w:r w:rsidR="004426E4" w:rsidRPr="00D177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__</w:t>
            </w:r>
            <w:r w:rsidRPr="00D177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________</w:t>
            </w:r>
            <w:r w:rsidR="004426E4" w:rsidRPr="00D177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r w:rsidRPr="00D177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CEP:____________________ cidade:_______________________________</w:t>
            </w:r>
            <w:r w:rsidR="004426E4" w:rsidRPr="00D177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__</w:t>
            </w:r>
            <w:r w:rsidRPr="00D177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   Estado:_____________</w:t>
            </w:r>
          </w:p>
          <w:p w14:paraId="2B0B7823" w14:textId="77777777" w:rsidR="00B35595" w:rsidRPr="00D1771D" w:rsidRDefault="00B35595" w:rsidP="00B35595">
            <w:pPr>
              <w:spacing w:after="0" w:line="360" w:lineRule="atLeas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177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Telefone: __________________________</w:t>
            </w:r>
          </w:p>
          <w:p w14:paraId="720C9FC4" w14:textId="02E119EB" w:rsidR="00B35595" w:rsidRPr="00D1771D" w:rsidRDefault="00B35595" w:rsidP="00B35595">
            <w:pPr>
              <w:spacing w:after="0" w:line="360" w:lineRule="atLeas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177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e</w:t>
            </w:r>
            <w:r w:rsidR="004426E4" w:rsidRPr="00D177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</w:t>
            </w:r>
            <w:r w:rsidRPr="00D177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mail:_______________________________________________________</w:t>
            </w:r>
          </w:p>
        </w:tc>
      </w:tr>
    </w:tbl>
    <w:p w14:paraId="3EDBA754" w14:textId="77777777" w:rsidR="005B1783" w:rsidRDefault="005B1783" w:rsidP="00B35595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tbl>
      <w:tblPr>
        <w:tblStyle w:val="Tabelacomgrade"/>
        <w:tblW w:w="8508" w:type="dxa"/>
        <w:tblLook w:val="04A0" w:firstRow="1" w:lastRow="0" w:firstColumn="1" w:lastColumn="0" w:noHBand="0" w:noVBand="1"/>
      </w:tblPr>
      <w:tblGrid>
        <w:gridCol w:w="669"/>
        <w:gridCol w:w="5104"/>
        <w:gridCol w:w="1084"/>
        <w:gridCol w:w="681"/>
        <w:gridCol w:w="970"/>
      </w:tblGrid>
      <w:tr w:rsidR="00B0224F" w:rsidRPr="00494115" w14:paraId="70B7BBD5" w14:textId="77777777" w:rsidTr="00B0224F">
        <w:tc>
          <w:tcPr>
            <w:tcW w:w="0" w:type="auto"/>
            <w:hideMark/>
          </w:tcPr>
          <w:p w14:paraId="42AAD3A8" w14:textId="77777777" w:rsidR="00B0224F" w:rsidRPr="00494115" w:rsidRDefault="00B0224F" w:rsidP="00B0224F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494115">
              <w:rPr>
                <w:rFonts w:ascii="Arial" w:hAnsi="Arial" w:cs="Arial"/>
                <w:b/>
                <w:bCs/>
                <w:szCs w:val="24"/>
              </w:rPr>
              <w:t>Item</w:t>
            </w:r>
          </w:p>
        </w:tc>
        <w:tc>
          <w:tcPr>
            <w:tcW w:w="0" w:type="auto"/>
            <w:hideMark/>
          </w:tcPr>
          <w:p w14:paraId="2E86BAC2" w14:textId="77777777" w:rsidR="00B0224F" w:rsidRPr="00494115" w:rsidRDefault="00B0224F" w:rsidP="00B0224F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494115">
              <w:rPr>
                <w:rFonts w:ascii="Arial" w:hAnsi="Arial" w:cs="Arial"/>
                <w:b/>
                <w:bCs/>
                <w:szCs w:val="24"/>
              </w:rPr>
              <w:t>Descrição</w:t>
            </w:r>
          </w:p>
        </w:tc>
        <w:tc>
          <w:tcPr>
            <w:tcW w:w="0" w:type="auto"/>
            <w:hideMark/>
          </w:tcPr>
          <w:p w14:paraId="01B77F72" w14:textId="77777777" w:rsidR="00B0224F" w:rsidRPr="00494115" w:rsidRDefault="00B0224F" w:rsidP="00B0224F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494115">
              <w:rPr>
                <w:rFonts w:ascii="Arial" w:hAnsi="Arial" w:cs="Arial"/>
                <w:b/>
                <w:bCs/>
                <w:szCs w:val="24"/>
              </w:rPr>
              <w:t>Unidade</w:t>
            </w:r>
          </w:p>
        </w:tc>
        <w:tc>
          <w:tcPr>
            <w:tcW w:w="0" w:type="auto"/>
          </w:tcPr>
          <w:p w14:paraId="78EA77A8" w14:textId="6A7281FF" w:rsidR="00B0224F" w:rsidRPr="00494115" w:rsidRDefault="00B0224F" w:rsidP="00B0224F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QTD</w:t>
            </w:r>
          </w:p>
        </w:tc>
        <w:tc>
          <w:tcPr>
            <w:tcW w:w="0" w:type="auto"/>
          </w:tcPr>
          <w:p w14:paraId="6FD14D2C" w14:textId="2CF5CC77" w:rsidR="00B0224F" w:rsidRPr="00494115" w:rsidRDefault="00B0224F" w:rsidP="00B0224F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VALOR</w:t>
            </w:r>
          </w:p>
        </w:tc>
      </w:tr>
      <w:tr w:rsidR="00B0224F" w:rsidRPr="00494115" w14:paraId="223318C1" w14:textId="77777777" w:rsidTr="00B0224F">
        <w:tc>
          <w:tcPr>
            <w:tcW w:w="0" w:type="auto"/>
            <w:hideMark/>
          </w:tcPr>
          <w:p w14:paraId="53ADC54D" w14:textId="77777777" w:rsidR="00B0224F" w:rsidRPr="00494115" w:rsidRDefault="00B0224F" w:rsidP="00B0224F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494115">
              <w:rPr>
                <w:rFonts w:ascii="Arial" w:hAnsi="Arial" w:cs="Arial"/>
                <w:b/>
                <w:bCs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4C76FC9B" w14:textId="07447F8C" w:rsidR="00B0224F" w:rsidRPr="00B0224F" w:rsidRDefault="00B0224F" w:rsidP="00B0224F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0224F">
              <w:rPr>
                <w:rFonts w:ascii="Arial" w:hAnsi="Arial" w:cs="Arial"/>
                <w:sz w:val="24"/>
                <w:szCs w:val="24"/>
              </w:rPr>
              <w:t>Embarcação de alumínio 6,0 m (casco), reforçada, com capacidade mínima para 6 ocupantes, incluindo itens de série e acessórios obrigatórios descritos n</w:t>
            </w:r>
            <w:r w:rsidRPr="00B0224F">
              <w:rPr>
                <w:rFonts w:ascii="Arial" w:hAnsi="Arial" w:cs="Arial"/>
                <w:sz w:val="24"/>
                <w:szCs w:val="24"/>
              </w:rPr>
              <w:t>o</w:t>
            </w:r>
            <w:r w:rsidRPr="00B0224F">
              <w:rPr>
                <w:rFonts w:ascii="Arial" w:hAnsi="Arial" w:cs="Arial"/>
                <w:sz w:val="24"/>
                <w:szCs w:val="24"/>
              </w:rPr>
              <w:t xml:space="preserve"> TR</w:t>
            </w:r>
          </w:p>
        </w:tc>
        <w:tc>
          <w:tcPr>
            <w:tcW w:w="0" w:type="auto"/>
            <w:hideMark/>
          </w:tcPr>
          <w:p w14:paraId="0BC593CA" w14:textId="77777777" w:rsidR="00B0224F" w:rsidRPr="00494115" w:rsidRDefault="00B0224F" w:rsidP="00B0224F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Cs w:val="24"/>
              </w:rPr>
            </w:pPr>
            <w:proofErr w:type="spellStart"/>
            <w:r w:rsidRPr="00494115">
              <w:rPr>
                <w:rFonts w:ascii="Arial" w:hAnsi="Arial" w:cs="Arial"/>
                <w:b/>
                <w:bCs/>
                <w:szCs w:val="24"/>
              </w:rPr>
              <w:t>un</w:t>
            </w:r>
            <w:proofErr w:type="spellEnd"/>
          </w:p>
        </w:tc>
        <w:tc>
          <w:tcPr>
            <w:tcW w:w="0" w:type="auto"/>
          </w:tcPr>
          <w:p w14:paraId="71D762AE" w14:textId="7E5426E1" w:rsidR="00B0224F" w:rsidRPr="00494115" w:rsidRDefault="00B0224F" w:rsidP="00B0224F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494115">
              <w:rPr>
                <w:rFonts w:ascii="Arial" w:hAnsi="Arial" w:cs="Arial"/>
                <w:b/>
                <w:bCs/>
                <w:szCs w:val="24"/>
              </w:rPr>
              <w:t>1</w:t>
            </w:r>
          </w:p>
        </w:tc>
        <w:tc>
          <w:tcPr>
            <w:tcW w:w="0" w:type="auto"/>
          </w:tcPr>
          <w:p w14:paraId="1C30445D" w14:textId="55FD4F48" w:rsidR="00B0224F" w:rsidRPr="00494115" w:rsidRDefault="00B0224F" w:rsidP="00B0224F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B0224F" w:rsidRPr="00494115" w14:paraId="15779637" w14:textId="77777777" w:rsidTr="00B0224F">
        <w:trPr>
          <w:trHeight w:val="70"/>
        </w:trPr>
        <w:tc>
          <w:tcPr>
            <w:tcW w:w="0" w:type="auto"/>
            <w:hideMark/>
          </w:tcPr>
          <w:p w14:paraId="1D495AE3" w14:textId="77777777" w:rsidR="00B0224F" w:rsidRPr="00494115" w:rsidRDefault="00B0224F" w:rsidP="00B0224F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494115">
              <w:rPr>
                <w:rFonts w:ascii="Arial" w:hAnsi="Arial" w:cs="Arial"/>
                <w:b/>
                <w:bCs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223087D7" w14:textId="77777777" w:rsidR="00B0224F" w:rsidRPr="00B0224F" w:rsidRDefault="00B0224F" w:rsidP="00B0224F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0224F">
              <w:rPr>
                <w:rFonts w:ascii="Arial" w:hAnsi="Arial" w:cs="Arial"/>
                <w:sz w:val="24"/>
                <w:szCs w:val="24"/>
              </w:rPr>
              <w:t>Carretinha náutica rodoviária para transporte de embarcação de até 6,0 m, homologada, com guincho manual, iluminação em LED e documentação completa para emplacamento</w:t>
            </w:r>
          </w:p>
        </w:tc>
        <w:tc>
          <w:tcPr>
            <w:tcW w:w="0" w:type="auto"/>
            <w:hideMark/>
          </w:tcPr>
          <w:p w14:paraId="3AD8009F" w14:textId="77777777" w:rsidR="00B0224F" w:rsidRPr="00494115" w:rsidRDefault="00B0224F" w:rsidP="00B0224F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Cs w:val="24"/>
              </w:rPr>
            </w:pPr>
            <w:proofErr w:type="spellStart"/>
            <w:r w:rsidRPr="00494115">
              <w:rPr>
                <w:rFonts w:ascii="Arial" w:hAnsi="Arial" w:cs="Arial"/>
                <w:b/>
                <w:bCs/>
                <w:szCs w:val="24"/>
              </w:rPr>
              <w:t>un</w:t>
            </w:r>
            <w:proofErr w:type="spellEnd"/>
          </w:p>
        </w:tc>
        <w:tc>
          <w:tcPr>
            <w:tcW w:w="0" w:type="auto"/>
          </w:tcPr>
          <w:p w14:paraId="494BA52F" w14:textId="7D648C62" w:rsidR="00B0224F" w:rsidRPr="00494115" w:rsidRDefault="00B0224F" w:rsidP="00B0224F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494115">
              <w:rPr>
                <w:rFonts w:ascii="Arial" w:hAnsi="Arial" w:cs="Arial"/>
                <w:b/>
                <w:bCs/>
                <w:szCs w:val="24"/>
              </w:rPr>
              <w:t>1</w:t>
            </w:r>
          </w:p>
        </w:tc>
        <w:tc>
          <w:tcPr>
            <w:tcW w:w="0" w:type="auto"/>
          </w:tcPr>
          <w:p w14:paraId="67A51BCB" w14:textId="6EF1B222" w:rsidR="00B0224F" w:rsidRPr="00494115" w:rsidRDefault="00B0224F" w:rsidP="00B0224F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B0224F" w:rsidRPr="00494115" w14:paraId="09E374A7" w14:textId="77777777" w:rsidTr="00A113BA">
        <w:trPr>
          <w:trHeight w:val="70"/>
        </w:trPr>
        <w:tc>
          <w:tcPr>
            <w:tcW w:w="0" w:type="auto"/>
            <w:gridSpan w:val="3"/>
          </w:tcPr>
          <w:p w14:paraId="4AF1AD7B" w14:textId="0C0B34C0" w:rsidR="00B0224F" w:rsidRPr="00494115" w:rsidRDefault="00B0224F" w:rsidP="00B0224F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TOTAL</w:t>
            </w:r>
          </w:p>
        </w:tc>
        <w:tc>
          <w:tcPr>
            <w:tcW w:w="0" w:type="auto"/>
            <w:gridSpan w:val="2"/>
          </w:tcPr>
          <w:p w14:paraId="71B362D5" w14:textId="77777777" w:rsidR="00B0224F" w:rsidRPr="00494115" w:rsidRDefault="00B0224F" w:rsidP="00B0224F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Cs w:val="24"/>
              </w:rPr>
            </w:pPr>
          </w:p>
        </w:tc>
      </w:tr>
    </w:tbl>
    <w:p w14:paraId="4413B64E" w14:textId="77777777" w:rsidR="00B0224F" w:rsidRDefault="00B0224F" w:rsidP="00B35595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br/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0224F" w14:paraId="43B6A04E" w14:textId="77777777" w:rsidTr="00B0224F">
        <w:tc>
          <w:tcPr>
            <w:tcW w:w="8494" w:type="dxa"/>
          </w:tcPr>
          <w:p w14:paraId="4AFB6ABF" w14:textId="2A60444C" w:rsidR="00B0224F" w:rsidRPr="00B0224F" w:rsidRDefault="00B0224F" w:rsidP="00B0224F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i/>
                <w:iCs/>
                <w:szCs w:val="24"/>
              </w:rPr>
            </w:pPr>
            <w:r w:rsidRPr="00B0224F">
              <w:rPr>
                <w:rFonts w:ascii="Arial" w:hAnsi="Arial" w:cs="Arial"/>
                <w:b/>
                <w:bCs/>
                <w:i/>
                <w:iCs/>
                <w:szCs w:val="24"/>
              </w:rPr>
              <w:t>Especificações do Objeto</w:t>
            </w:r>
          </w:p>
          <w:p w14:paraId="2A3B0305" w14:textId="77777777" w:rsidR="00B0224F" w:rsidRPr="00B0224F" w:rsidRDefault="00B0224F" w:rsidP="00B0224F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Arial" w:hAnsi="Arial" w:cs="Arial"/>
                <w:i/>
                <w:iCs/>
                <w:szCs w:val="24"/>
              </w:rPr>
            </w:pPr>
            <w:r w:rsidRPr="00B0224F">
              <w:rPr>
                <w:rFonts w:ascii="Arial" w:hAnsi="Arial" w:cs="Arial"/>
                <w:b/>
                <w:bCs/>
                <w:i/>
                <w:iCs/>
                <w:szCs w:val="24"/>
              </w:rPr>
              <w:t>Item 1 – Embarcação de Alumínio 6,0 m (Casco sem motor)</w:t>
            </w:r>
            <w:r w:rsidRPr="00B0224F">
              <w:rPr>
                <w:rFonts w:ascii="Arial" w:hAnsi="Arial" w:cs="Arial"/>
                <w:i/>
                <w:iCs/>
                <w:szCs w:val="24"/>
              </w:rPr>
              <w:br/>
              <w:t>A embarcação deverá atender, no mínimo, às seguintes especificações:</w:t>
            </w:r>
          </w:p>
          <w:p w14:paraId="34EFA44B" w14:textId="77777777" w:rsidR="00B0224F" w:rsidRPr="00B0224F" w:rsidRDefault="00B0224F" w:rsidP="00B0224F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Arial" w:hAnsi="Arial" w:cs="Arial"/>
                <w:i/>
                <w:iCs/>
                <w:szCs w:val="24"/>
              </w:rPr>
            </w:pPr>
            <w:r w:rsidRPr="00B0224F">
              <w:rPr>
                <w:rFonts w:ascii="Arial" w:hAnsi="Arial" w:cs="Arial"/>
                <w:i/>
                <w:iCs/>
                <w:szCs w:val="24"/>
              </w:rPr>
              <w:t>a) comprimento total aproximado de 5,95 metros;</w:t>
            </w:r>
            <w:r w:rsidRPr="00B0224F">
              <w:rPr>
                <w:rFonts w:ascii="Arial" w:hAnsi="Arial" w:cs="Arial"/>
                <w:i/>
                <w:iCs/>
                <w:szCs w:val="24"/>
              </w:rPr>
              <w:br/>
              <w:t>b) boca mínima de 1,60 metros;</w:t>
            </w:r>
            <w:r w:rsidRPr="00B0224F">
              <w:rPr>
                <w:rFonts w:ascii="Arial" w:hAnsi="Arial" w:cs="Arial"/>
                <w:i/>
                <w:iCs/>
                <w:szCs w:val="24"/>
              </w:rPr>
              <w:br/>
              <w:t>c) borda livre mínima de 0,62 metros;</w:t>
            </w:r>
            <w:r w:rsidRPr="00B0224F">
              <w:rPr>
                <w:rFonts w:ascii="Arial" w:hAnsi="Arial" w:cs="Arial"/>
                <w:i/>
                <w:iCs/>
                <w:szCs w:val="24"/>
              </w:rPr>
              <w:br/>
              <w:t>d) fundo útil de, no mínimo, 1,05 metros;</w:t>
            </w:r>
            <w:r w:rsidRPr="00B0224F">
              <w:rPr>
                <w:rFonts w:ascii="Arial" w:hAnsi="Arial" w:cs="Arial"/>
                <w:i/>
                <w:iCs/>
                <w:szCs w:val="24"/>
              </w:rPr>
              <w:br/>
            </w:r>
            <w:r w:rsidRPr="00B0224F">
              <w:rPr>
                <w:rFonts w:ascii="Arial" w:hAnsi="Arial" w:cs="Arial"/>
                <w:i/>
                <w:iCs/>
                <w:szCs w:val="24"/>
              </w:rPr>
              <w:lastRenderedPageBreak/>
              <w:t>e) estrutura em alumínio naval, liga 5052H34, com espessura mínima de 2,00 mm;</w:t>
            </w:r>
            <w:r w:rsidRPr="00B0224F">
              <w:rPr>
                <w:rFonts w:ascii="Arial" w:hAnsi="Arial" w:cs="Arial"/>
                <w:i/>
                <w:iCs/>
                <w:szCs w:val="24"/>
              </w:rPr>
              <w:br/>
              <w:t>f) casco soldado, com reforços internos (mínimo de 12 cavernas), fundo com três longarinas e quilha maciça;</w:t>
            </w:r>
            <w:r w:rsidRPr="00B0224F">
              <w:rPr>
                <w:rFonts w:ascii="Arial" w:hAnsi="Arial" w:cs="Arial"/>
                <w:i/>
                <w:iCs/>
                <w:szCs w:val="24"/>
              </w:rPr>
              <w:br/>
              <w:t>g) piso confeccionado em chapa antiderrapante diamantada;</w:t>
            </w:r>
            <w:r w:rsidRPr="00B0224F">
              <w:rPr>
                <w:rFonts w:ascii="Arial" w:hAnsi="Arial" w:cs="Arial"/>
                <w:i/>
                <w:iCs/>
                <w:szCs w:val="24"/>
              </w:rPr>
              <w:br/>
              <w:t>h) quebra-ondas integrados, da popa à proa;</w:t>
            </w:r>
            <w:r w:rsidRPr="00B0224F">
              <w:rPr>
                <w:rFonts w:ascii="Arial" w:hAnsi="Arial" w:cs="Arial"/>
                <w:i/>
                <w:iCs/>
                <w:szCs w:val="24"/>
              </w:rPr>
              <w:br/>
              <w:t>i) capacidade de carga mínima de 600 kg;</w:t>
            </w:r>
            <w:r w:rsidRPr="00B0224F">
              <w:rPr>
                <w:rFonts w:ascii="Arial" w:hAnsi="Arial" w:cs="Arial"/>
                <w:i/>
                <w:iCs/>
                <w:szCs w:val="24"/>
              </w:rPr>
              <w:br/>
              <w:t>j) lotação mínima para 6 pessoas (5 passageiros + 1 tripulante);</w:t>
            </w:r>
            <w:r w:rsidRPr="00B0224F">
              <w:rPr>
                <w:rFonts w:ascii="Arial" w:hAnsi="Arial" w:cs="Arial"/>
                <w:i/>
                <w:iCs/>
                <w:szCs w:val="24"/>
              </w:rPr>
              <w:br/>
              <w:t>k) suporte para motorização até 50 HP (motor não incluso neste objeto);</w:t>
            </w:r>
            <w:r w:rsidRPr="00B0224F">
              <w:rPr>
                <w:rFonts w:ascii="Arial" w:hAnsi="Arial" w:cs="Arial"/>
                <w:i/>
                <w:iCs/>
                <w:szCs w:val="24"/>
              </w:rPr>
              <w:br/>
              <w:t>l) pintura sintética na cor azul, com possibilidade de personalização de layout da instituição;</w:t>
            </w:r>
            <w:r w:rsidRPr="00B0224F">
              <w:rPr>
                <w:rFonts w:ascii="Arial" w:hAnsi="Arial" w:cs="Arial"/>
                <w:i/>
                <w:iCs/>
                <w:szCs w:val="24"/>
              </w:rPr>
              <w:br/>
              <w:t>m) corrimão flutuante;</w:t>
            </w:r>
            <w:r w:rsidRPr="00B0224F">
              <w:rPr>
                <w:rFonts w:ascii="Arial" w:hAnsi="Arial" w:cs="Arial"/>
                <w:i/>
                <w:iCs/>
                <w:szCs w:val="24"/>
              </w:rPr>
              <w:br/>
              <w:t>n) suporte para motor elétrico (não incluso);</w:t>
            </w:r>
            <w:r w:rsidRPr="00B0224F">
              <w:rPr>
                <w:rFonts w:ascii="Arial" w:hAnsi="Arial" w:cs="Arial"/>
                <w:i/>
                <w:iCs/>
                <w:szCs w:val="24"/>
              </w:rPr>
              <w:br/>
              <w:t>o) alças internas e de proa;</w:t>
            </w:r>
            <w:r w:rsidRPr="00B0224F">
              <w:rPr>
                <w:rFonts w:ascii="Arial" w:hAnsi="Arial" w:cs="Arial"/>
                <w:i/>
                <w:iCs/>
                <w:szCs w:val="24"/>
              </w:rPr>
              <w:br/>
              <w:t>p) escada em alumínio;</w:t>
            </w:r>
            <w:r w:rsidRPr="00B0224F">
              <w:rPr>
                <w:rFonts w:ascii="Arial" w:hAnsi="Arial" w:cs="Arial"/>
                <w:i/>
                <w:iCs/>
                <w:szCs w:val="24"/>
              </w:rPr>
              <w:br/>
              <w:t xml:space="preserve">q) plataforma de proa com caixa seca e caixa de bateria, com </w:t>
            </w:r>
            <w:r w:rsidRPr="00B0224F">
              <w:rPr>
                <w:rFonts w:ascii="Arial" w:hAnsi="Arial" w:cs="Arial"/>
                <w:b/>
                <w:bCs/>
                <w:i/>
                <w:iCs/>
                <w:szCs w:val="24"/>
              </w:rPr>
              <w:t xml:space="preserve">base para instalação de banco giratório (tipo </w:t>
            </w:r>
            <w:proofErr w:type="spellStart"/>
            <w:r w:rsidRPr="00B0224F">
              <w:rPr>
                <w:rFonts w:ascii="Arial" w:hAnsi="Arial" w:cs="Arial"/>
                <w:b/>
                <w:bCs/>
                <w:i/>
                <w:iCs/>
                <w:szCs w:val="24"/>
              </w:rPr>
              <w:t>giropesca</w:t>
            </w:r>
            <w:proofErr w:type="spellEnd"/>
            <w:r w:rsidRPr="00B0224F">
              <w:rPr>
                <w:rFonts w:ascii="Arial" w:hAnsi="Arial" w:cs="Arial"/>
                <w:b/>
                <w:bCs/>
                <w:i/>
                <w:iCs/>
                <w:szCs w:val="24"/>
              </w:rPr>
              <w:t>)</w:t>
            </w:r>
            <w:r w:rsidRPr="00B0224F">
              <w:rPr>
                <w:rFonts w:ascii="Arial" w:hAnsi="Arial" w:cs="Arial"/>
                <w:i/>
                <w:iCs/>
                <w:szCs w:val="24"/>
              </w:rPr>
              <w:t>;</w:t>
            </w:r>
            <w:r w:rsidRPr="00B0224F">
              <w:rPr>
                <w:rFonts w:ascii="Arial" w:hAnsi="Arial" w:cs="Arial"/>
                <w:i/>
                <w:iCs/>
                <w:szCs w:val="24"/>
              </w:rPr>
              <w:br/>
              <w:t xml:space="preserve">r) plataforma de popa com caixa de bateria, acesso ao porão, sistema de escoamento de água e </w:t>
            </w:r>
            <w:r w:rsidRPr="00B0224F">
              <w:rPr>
                <w:rFonts w:ascii="Arial" w:hAnsi="Arial" w:cs="Arial"/>
                <w:b/>
                <w:bCs/>
                <w:i/>
                <w:iCs/>
                <w:szCs w:val="24"/>
              </w:rPr>
              <w:t xml:space="preserve">base para instalação de banco giratório (tipo </w:t>
            </w:r>
            <w:proofErr w:type="spellStart"/>
            <w:r w:rsidRPr="00B0224F">
              <w:rPr>
                <w:rFonts w:ascii="Arial" w:hAnsi="Arial" w:cs="Arial"/>
                <w:b/>
                <w:bCs/>
                <w:i/>
                <w:iCs/>
                <w:szCs w:val="24"/>
              </w:rPr>
              <w:t>giropesca</w:t>
            </w:r>
            <w:proofErr w:type="spellEnd"/>
            <w:r w:rsidRPr="00B0224F">
              <w:rPr>
                <w:rFonts w:ascii="Arial" w:hAnsi="Arial" w:cs="Arial"/>
                <w:b/>
                <w:bCs/>
                <w:i/>
                <w:iCs/>
                <w:szCs w:val="24"/>
              </w:rPr>
              <w:t>)</w:t>
            </w:r>
            <w:r w:rsidRPr="00B0224F">
              <w:rPr>
                <w:rFonts w:ascii="Arial" w:hAnsi="Arial" w:cs="Arial"/>
                <w:i/>
                <w:iCs/>
                <w:szCs w:val="24"/>
              </w:rPr>
              <w:t>;</w:t>
            </w:r>
            <w:r w:rsidRPr="00B0224F">
              <w:rPr>
                <w:rFonts w:ascii="Arial" w:hAnsi="Arial" w:cs="Arial"/>
                <w:i/>
                <w:iCs/>
                <w:szCs w:val="24"/>
              </w:rPr>
              <w:br/>
              <w:t>s) viveiro em PVC com entrada e saída d’água;</w:t>
            </w:r>
            <w:r w:rsidRPr="00B0224F">
              <w:rPr>
                <w:rFonts w:ascii="Arial" w:hAnsi="Arial" w:cs="Arial"/>
                <w:i/>
                <w:iCs/>
                <w:szCs w:val="24"/>
              </w:rPr>
              <w:br/>
              <w:t>t) console central em acrílico fumê, com caixa de direção e sistema de cabeamento;</w:t>
            </w:r>
            <w:r w:rsidRPr="00B0224F">
              <w:rPr>
                <w:rFonts w:ascii="Arial" w:hAnsi="Arial" w:cs="Arial"/>
                <w:i/>
                <w:iCs/>
                <w:szCs w:val="24"/>
              </w:rPr>
              <w:br/>
              <w:t>u) bancos estofados, fixos e giratórios;</w:t>
            </w:r>
            <w:r w:rsidRPr="00B0224F">
              <w:rPr>
                <w:rFonts w:ascii="Arial" w:hAnsi="Arial" w:cs="Arial"/>
                <w:i/>
                <w:iCs/>
                <w:szCs w:val="24"/>
              </w:rPr>
              <w:br/>
              <w:t>v) buzina náutica em inox;</w:t>
            </w:r>
            <w:r w:rsidRPr="00B0224F">
              <w:rPr>
                <w:rFonts w:ascii="Arial" w:hAnsi="Arial" w:cs="Arial"/>
                <w:i/>
                <w:iCs/>
                <w:szCs w:val="24"/>
              </w:rPr>
              <w:br/>
              <w:t>w) luzes de navegação, luzes de cortesia em LED e mastro com suporte para bandeira;</w:t>
            </w:r>
            <w:r w:rsidRPr="00B0224F">
              <w:rPr>
                <w:rFonts w:ascii="Arial" w:hAnsi="Arial" w:cs="Arial"/>
                <w:i/>
                <w:iCs/>
                <w:szCs w:val="24"/>
              </w:rPr>
              <w:br/>
              <w:t>x) painel de comando elétrico completo, chave de bateria dupla e carregador USB;</w:t>
            </w:r>
            <w:r w:rsidRPr="00B0224F">
              <w:rPr>
                <w:rFonts w:ascii="Arial" w:hAnsi="Arial" w:cs="Arial"/>
                <w:i/>
                <w:iCs/>
                <w:szCs w:val="24"/>
              </w:rPr>
              <w:br/>
              <w:t>y) bateria náutica com capacidade mínima de 70 Ah e suporte fixo;</w:t>
            </w:r>
            <w:r w:rsidRPr="00B0224F">
              <w:rPr>
                <w:rFonts w:ascii="Arial" w:hAnsi="Arial" w:cs="Arial"/>
                <w:i/>
                <w:iCs/>
                <w:szCs w:val="24"/>
              </w:rPr>
              <w:br/>
              <w:t>z) tanque de combustível portátil com capacidade mínima de 28 litros;</w:t>
            </w:r>
            <w:r w:rsidRPr="00B0224F">
              <w:rPr>
                <w:rFonts w:ascii="Arial" w:hAnsi="Arial" w:cs="Arial"/>
                <w:i/>
                <w:iCs/>
                <w:szCs w:val="24"/>
              </w:rPr>
              <w:br/>
              <w:t>aa) indicador de combustível com sensor de nível compatível;</w:t>
            </w:r>
            <w:r w:rsidRPr="00B0224F">
              <w:rPr>
                <w:rFonts w:ascii="Arial" w:hAnsi="Arial" w:cs="Arial"/>
                <w:i/>
                <w:iCs/>
                <w:szCs w:val="24"/>
              </w:rPr>
              <w:br/>
            </w:r>
            <w:proofErr w:type="spellStart"/>
            <w:r w:rsidRPr="00B0224F">
              <w:rPr>
                <w:rFonts w:ascii="Arial" w:hAnsi="Arial" w:cs="Arial"/>
                <w:i/>
                <w:iCs/>
                <w:szCs w:val="24"/>
              </w:rPr>
              <w:t>ab</w:t>
            </w:r>
            <w:proofErr w:type="spellEnd"/>
            <w:r w:rsidRPr="00B0224F">
              <w:rPr>
                <w:rFonts w:ascii="Arial" w:hAnsi="Arial" w:cs="Arial"/>
                <w:i/>
                <w:iCs/>
                <w:szCs w:val="24"/>
              </w:rPr>
              <w:t>) bomba de porão elétrica automática;</w:t>
            </w:r>
            <w:r w:rsidRPr="00B0224F">
              <w:rPr>
                <w:rFonts w:ascii="Arial" w:hAnsi="Arial" w:cs="Arial"/>
                <w:i/>
                <w:iCs/>
                <w:szCs w:val="24"/>
              </w:rPr>
              <w:br/>
              <w:t>ac) capota náutica/toldo de proteção;</w:t>
            </w:r>
            <w:r w:rsidRPr="00B0224F">
              <w:rPr>
                <w:rFonts w:ascii="Arial" w:hAnsi="Arial" w:cs="Arial"/>
                <w:i/>
                <w:iCs/>
                <w:szCs w:val="24"/>
              </w:rPr>
              <w:br/>
            </w:r>
            <w:proofErr w:type="spellStart"/>
            <w:r w:rsidRPr="00B0224F">
              <w:rPr>
                <w:rFonts w:ascii="Arial" w:hAnsi="Arial" w:cs="Arial"/>
                <w:i/>
                <w:iCs/>
                <w:szCs w:val="24"/>
              </w:rPr>
              <w:t>ae</w:t>
            </w:r>
            <w:proofErr w:type="spellEnd"/>
            <w:r w:rsidRPr="00B0224F">
              <w:rPr>
                <w:rFonts w:ascii="Arial" w:hAnsi="Arial" w:cs="Arial"/>
                <w:i/>
                <w:iCs/>
                <w:szCs w:val="24"/>
              </w:rPr>
              <w:t>) capa de proteção para a embarcação.</w:t>
            </w:r>
          </w:p>
          <w:p w14:paraId="687EA40A" w14:textId="77777777" w:rsidR="00B0224F" w:rsidRPr="00B0224F" w:rsidRDefault="00B0224F" w:rsidP="00B0224F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Arial" w:hAnsi="Arial" w:cs="Arial"/>
                <w:i/>
                <w:iCs/>
                <w:szCs w:val="24"/>
              </w:rPr>
            </w:pPr>
            <w:r w:rsidRPr="00B0224F">
              <w:rPr>
                <w:rFonts w:ascii="Arial" w:hAnsi="Arial" w:cs="Arial"/>
                <w:b/>
                <w:bCs/>
                <w:i/>
                <w:iCs/>
                <w:szCs w:val="24"/>
              </w:rPr>
              <w:t>Exigências adicionais da embarcação:</w:t>
            </w:r>
            <w:r w:rsidRPr="00B0224F">
              <w:rPr>
                <w:rFonts w:ascii="Arial" w:hAnsi="Arial" w:cs="Arial"/>
                <w:i/>
                <w:iCs/>
                <w:szCs w:val="24"/>
              </w:rPr>
              <w:br/>
              <w:t>a) garantia mínima de 12 (doze) meses;</w:t>
            </w:r>
            <w:r w:rsidRPr="00B0224F">
              <w:rPr>
                <w:rFonts w:ascii="Arial" w:hAnsi="Arial" w:cs="Arial"/>
                <w:i/>
                <w:iCs/>
                <w:szCs w:val="24"/>
              </w:rPr>
              <w:br/>
              <w:t>b) entrega técnica e instrução básica de operação;</w:t>
            </w:r>
            <w:r w:rsidRPr="00B0224F">
              <w:rPr>
                <w:rFonts w:ascii="Arial" w:hAnsi="Arial" w:cs="Arial"/>
                <w:i/>
                <w:iCs/>
                <w:szCs w:val="24"/>
              </w:rPr>
              <w:br/>
              <w:t>c) fornecimento de toda documentação necessária para registro e homologação junto à Marinha do Brasil (Capitania dos Portos).</w:t>
            </w:r>
          </w:p>
          <w:p w14:paraId="5D6808D2" w14:textId="77777777" w:rsidR="00B0224F" w:rsidRPr="00B0224F" w:rsidRDefault="00B0224F" w:rsidP="00B0224F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Arial" w:hAnsi="Arial" w:cs="Arial"/>
                <w:i/>
                <w:iCs/>
                <w:szCs w:val="24"/>
              </w:rPr>
            </w:pPr>
          </w:p>
          <w:p w14:paraId="7B273D6C" w14:textId="77777777" w:rsidR="00B0224F" w:rsidRPr="00B0224F" w:rsidRDefault="00B0224F" w:rsidP="00B0224F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Arial" w:hAnsi="Arial" w:cs="Arial"/>
                <w:i/>
                <w:iCs/>
                <w:szCs w:val="24"/>
              </w:rPr>
            </w:pPr>
            <w:r w:rsidRPr="00B0224F">
              <w:rPr>
                <w:rFonts w:ascii="Arial" w:hAnsi="Arial" w:cs="Arial"/>
                <w:b/>
                <w:bCs/>
                <w:i/>
                <w:iCs/>
                <w:szCs w:val="24"/>
              </w:rPr>
              <w:t>Item 2 – Carretinha Náutica Rodoviária (6,0 m)</w:t>
            </w:r>
            <w:r w:rsidRPr="00B0224F">
              <w:rPr>
                <w:rFonts w:ascii="Arial" w:hAnsi="Arial" w:cs="Arial"/>
                <w:i/>
                <w:iCs/>
                <w:szCs w:val="24"/>
              </w:rPr>
              <w:br/>
              <w:t>A carretinha deverá atender, no mínimo, às seguintes especificações:</w:t>
            </w:r>
          </w:p>
          <w:p w14:paraId="2B6C4FF9" w14:textId="77777777" w:rsidR="00B0224F" w:rsidRPr="00B0224F" w:rsidRDefault="00B0224F" w:rsidP="00B0224F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Arial" w:hAnsi="Arial" w:cs="Arial"/>
                <w:i/>
                <w:iCs/>
                <w:szCs w:val="24"/>
              </w:rPr>
            </w:pPr>
            <w:r w:rsidRPr="00B0224F">
              <w:rPr>
                <w:rFonts w:ascii="Arial" w:hAnsi="Arial" w:cs="Arial"/>
                <w:i/>
                <w:iCs/>
                <w:szCs w:val="24"/>
              </w:rPr>
              <w:t>a) comprimento total de 6,0 metros;</w:t>
            </w:r>
            <w:r w:rsidRPr="00B0224F">
              <w:rPr>
                <w:rFonts w:ascii="Arial" w:hAnsi="Arial" w:cs="Arial"/>
                <w:i/>
                <w:iCs/>
                <w:szCs w:val="24"/>
              </w:rPr>
              <w:br/>
              <w:t>b) largura útil mínima de 1,70 metros;</w:t>
            </w:r>
            <w:r w:rsidRPr="00B0224F">
              <w:rPr>
                <w:rFonts w:ascii="Arial" w:hAnsi="Arial" w:cs="Arial"/>
                <w:i/>
                <w:iCs/>
                <w:szCs w:val="24"/>
              </w:rPr>
              <w:br/>
              <w:t>c) capacidade mínima de carga de 500 kg;</w:t>
            </w:r>
            <w:r w:rsidRPr="00B0224F">
              <w:rPr>
                <w:rFonts w:ascii="Arial" w:hAnsi="Arial" w:cs="Arial"/>
                <w:i/>
                <w:iCs/>
                <w:szCs w:val="24"/>
              </w:rPr>
              <w:br/>
              <w:t>d) estrutura metálica reforçada, pintada ou galvanizada;</w:t>
            </w:r>
            <w:r w:rsidRPr="00B0224F">
              <w:rPr>
                <w:rFonts w:ascii="Arial" w:hAnsi="Arial" w:cs="Arial"/>
                <w:i/>
                <w:iCs/>
                <w:szCs w:val="24"/>
              </w:rPr>
              <w:br/>
              <w:t>e) guincho manual com catraca e cinta de, no mínimo, 6,0 metros;</w:t>
            </w:r>
            <w:r w:rsidRPr="00B0224F">
              <w:rPr>
                <w:rFonts w:ascii="Arial" w:hAnsi="Arial" w:cs="Arial"/>
                <w:i/>
                <w:iCs/>
                <w:szCs w:val="24"/>
              </w:rPr>
              <w:br/>
              <w:t>f) rodas e pneus novos, com estepe incluso;</w:t>
            </w:r>
            <w:r w:rsidRPr="00B0224F">
              <w:rPr>
                <w:rFonts w:ascii="Arial" w:hAnsi="Arial" w:cs="Arial"/>
                <w:i/>
                <w:iCs/>
                <w:szCs w:val="24"/>
              </w:rPr>
              <w:br/>
              <w:t>g) paralamas em aço;</w:t>
            </w:r>
            <w:r w:rsidRPr="00B0224F">
              <w:rPr>
                <w:rFonts w:ascii="Arial" w:hAnsi="Arial" w:cs="Arial"/>
                <w:i/>
                <w:iCs/>
                <w:szCs w:val="24"/>
              </w:rPr>
              <w:br/>
              <w:t>h) apoio de proa ajustável;</w:t>
            </w:r>
            <w:r w:rsidRPr="00B0224F">
              <w:rPr>
                <w:rFonts w:ascii="Arial" w:hAnsi="Arial" w:cs="Arial"/>
                <w:i/>
                <w:iCs/>
                <w:szCs w:val="24"/>
              </w:rPr>
              <w:br/>
              <w:t>i) berços de apoio com tecido protetor;</w:t>
            </w:r>
            <w:r w:rsidRPr="00B0224F">
              <w:rPr>
                <w:rFonts w:ascii="Arial" w:hAnsi="Arial" w:cs="Arial"/>
                <w:i/>
                <w:iCs/>
                <w:szCs w:val="24"/>
              </w:rPr>
              <w:br/>
              <w:t>j) ganchos adicionais para amarração;</w:t>
            </w:r>
            <w:r w:rsidRPr="00B0224F">
              <w:rPr>
                <w:rFonts w:ascii="Arial" w:hAnsi="Arial" w:cs="Arial"/>
                <w:i/>
                <w:iCs/>
                <w:szCs w:val="24"/>
              </w:rPr>
              <w:br/>
              <w:t>k) cintas de fixação com catraca;</w:t>
            </w:r>
            <w:r w:rsidRPr="00B0224F">
              <w:rPr>
                <w:rFonts w:ascii="Arial" w:hAnsi="Arial" w:cs="Arial"/>
                <w:i/>
                <w:iCs/>
                <w:szCs w:val="24"/>
              </w:rPr>
              <w:br/>
              <w:t>l) lanternas em LED com chicote elétrico instalado.</w:t>
            </w:r>
          </w:p>
          <w:p w14:paraId="7544C11F" w14:textId="77777777" w:rsidR="00B0224F" w:rsidRPr="00B0224F" w:rsidRDefault="00B0224F" w:rsidP="00B0224F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Arial" w:hAnsi="Arial" w:cs="Arial"/>
                <w:i/>
                <w:iCs/>
                <w:szCs w:val="24"/>
              </w:rPr>
            </w:pPr>
            <w:r w:rsidRPr="00B0224F">
              <w:rPr>
                <w:rFonts w:ascii="Arial" w:hAnsi="Arial" w:cs="Arial"/>
                <w:b/>
                <w:bCs/>
                <w:i/>
                <w:iCs/>
                <w:szCs w:val="24"/>
              </w:rPr>
              <w:t>Homologação e documentação da carretinha:</w:t>
            </w:r>
            <w:r w:rsidRPr="00B0224F">
              <w:rPr>
                <w:rFonts w:ascii="Arial" w:hAnsi="Arial" w:cs="Arial"/>
                <w:i/>
                <w:iCs/>
                <w:szCs w:val="24"/>
              </w:rPr>
              <w:br/>
              <w:t>a) emissão de CAT/CCT e ATPV-e em nome da Prefeitura de Americana;</w:t>
            </w:r>
            <w:r w:rsidRPr="00B0224F">
              <w:rPr>
                <w:rFonts w:ascii="Arial" w:hAnsi="Arial" w:cs="Arial"/>
                <w:i/>
                <w:iCs/>
                <w:szCs w:val="24"/>
              </w:rPr>
              <w:br/>
              <w:t>b) documentação pronta para registro e emplacamento junto ao DETRAN/SP.</w:t>
            </w:r>
          </w:p>
          <w:p w14:paraId="69B1AEE8" w14:textId="77777777" w:rsidR="00B0224F" w:rsidRPr="00B0224F" w:rsidRDefault="00B0224F" w:rsidP="00B0224F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Arial" w:hAnsi="Arial" w:cs="Arial"/>
                <w:i/>
                <w:iCs/>
                <w:szCs w:val="24"/>
              </w:rPr>
            </w:pPr>
            <w:r w:rsidRPr="00B0224F">
              <w:rPr>
                <w:rFonts w:ascii="Arial" w:hAnsi="Arial" w:cs="Arial"/>
                <w:b/>
                <w:bCs/>
                <w:i/>
                <w:iCs/>
                <w:szCs w:val="24"/>
              </w:rPr>
              <w:t>Exigências adicionais da carretinha:</w:t>
            </w:r>
            <w:r w:rsidRPr="00B0224F">
              <w:rPr>
                <w:rFonts w:ascii="Arial" w:hAnsi="Arial" w:cs="Arial"/>
                <w:i/>
                <w:iCs/>
                <w:szCs w:val="24"/>
              </w:rPr>
              <w:br/>
              <w:t>a) garantia mínima de 12 (doze) meses;</w:t>
            </w:r>
            <w:r w:rsidRPr="00B0224F">
              <w:rPr>
                <w:rFonts w:ascii="Arial" w:hAnsi="Arial" w:cs="Arial"/>
                <w:i/>
                <w:iCs/>
                <w:szCs w:val="24"/>
              </w:rPr>
              <w:br/>
              <w:t>b) manual do fabricante;</w:t>
            </w:r>
            <w:r w:rsidRPr="00B0224F">
              <w:rPr>
                <w:rFonts w:ascii="Arial" w:hAnsi="Arial" w:cs="Arial"/>
                <w:i/>
                <w:iCs/>
                <w:szCs w:val="24"/>
              </w:rPr>
              <w:br/>
              <w:t>c) entrega no município de Americana/SP.</w:t>
            </w:r>
          </w:p>
          <w:p w14:paraId="63A4C8C2" w14:textId="77777777" w:rsidR="00B0224F" w:rsidRDefault="00B0224F" w:rsidP="00B35595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55971C4D" w14:textId="37AB5CCB" w:rsidR="005B1783" w:rsidRDefault="005B1783" w:rsidP="00B35595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4707C619" w14:textId="77777777" w:rsidR="00EA73FA" w:rsidRDefault="00EA73FA" w:rsidP="00B35595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1586121A" w14:textId="3388CF32" w:rsidR="00B35595" w:rsidRPr="00DB3183" w:rsidRDefault="00B35595" w:rsidP="00D21DAD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DB3183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Condição de pagamento: </w:t>
      </w:r>
      <w:r w:rsidR="00074242" w:rsidRPr="00DB3183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conforme Termo de Referência</w:t>
      </w:r>
    </w:p>
    <w:p w14:paraId="537128FD" w14:textId="77777777" w:rsidR="00B35595" w:rsidRPr="00DB3183" w:rsidRDefault="00B35595" w:rsidP="00B3559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DB3183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 </w:t>
      </w:r>
    </w:p>
    <w:p w14:paraId="373E5EEF" w14:textId="77777777" w:rsidR="00B35595" w:rsidRPr="00DB3183" w:rsidRDefault="00B35595" w:rsidP="00B3559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DB3183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______________________</w:t>
      </w:r>
    </w:p>
    <w:p w14:paraId="6ECCB550" w14:textId="77777777" w:rsidR="00B35595" w:rsidRPr="00DB3183" w:rsidRDefault="00B35595" w:rsidP="00B3559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DB3183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Nome:</w:t>
      </w:r>
    </w:p>
    <w:p w14:paraId="3E54AAA2" w14:textId="77777777" w:rsidR="00B35595" w:rsidRPr="00DB3183" w:rsidRDefault="00B35595" w:rsidP="00B3559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DB3183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RG/CPF ou CNPJ</w:t>
      </w:r>
    </w:p>
    <w:p w14:paraId="5122EA55" w14:textId="77777777" w:rsidR="00B35595" w:rsidRPr="00DB3183" w:rsidRDefault="00B35595" w:rsidP="00B3559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DB3183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Data: _________/_______/_________</w:t>
      </w:r>
    </w:p>
    <w:p w14:paraId="28340DEB" w14:textId="79BEAECD" w:rsidR="00D21DAD" w:rsidRPr="00DB3183" w:rsidRDefault="00B35595" w:rsidP="00873CF1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DB3183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CARIMBO DO CNPJ</w:t>
      </w:r>
    </w:p>
    <w:sectPr w:rsidR="00D21DAD" w:rsidRPr="00DB31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olio Bk BT">
    <w:altName w:val="Tahoma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C2AD7"/>
    <w:multiLevelType w:val="hybridMultilevel"/>
    <w:tmpl w:val="9836E1B2"/>
    <w:lvl w:ilvl="0" w:tplc="7E6C52D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0237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595"/>
    <w:rsid w:val="00074242"/>
    <w:rsid w:val="002C7664"/>
    <w:rsid w:val="003017FD"/>
    <w:rsid w:val="0043153C"/>
    <w:rsid w:val="004405E1"/>
    <w:rsid w:val="004426E4"/>
    <w:rsid w:val="005B1783"/>
    <w:rsid w:val="00681390"/>
    <w:rsid w:val="00837786"/>
    <w:rsid w:val="00873CF1"/>
    <w:rsid w:val="008834D1"/>
    <w:rsid w:val="00AB28F3"/>
    <w:rsid w:val="00B0224F"/>
    <w:rsid w:val="00B35595"/>
    <w:rsid w:val="00C96E8C"/>
    <w:rsid w:val="00D1771D"/>
    <w:rsid w:val="00D21DAD"/>
    <w:rsid w:val="00DB3183"/>
    <w:rsid w:val="00DD3C28"/>
    <w:rsid w:val="00E8443E"/>
    <w:rsid w:val="00EA73FA"/>
    <w:rsid w:val="00EE5153"/>
    <w:rsid w:val="00F1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F508A"/>
  <w15:chartTrackingRefBased/>
  <w15:docId w15:val="{7CB3487F-EF60-457D-9E8F-7ABE27231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basedOn w:val="Normal"/>
    <w:uiPriority w:val="1"/>
    <w:qFormat/>
    <w:rsid w:val="00B35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link w:val="CabealhoChar"/>
    <w:rsid w:val="00074242"/>
    <w:pPr>
      <w:tabs>
        <w:tab w:val="center" w:pos="4419"/>
        <w:tab w:val="right" w:pos="8838"/>
      </w:tabs>
      <w:spacing w:after="0" w:line="240" w:lineRule="auto"/>
    </w:pPr>
    <w:rPr>
      <w:rFonts w:ascii="Folio Bk BT" w:eastAsia="Times New Roman" w:hAnsi="Folio Bk BT" w:cs="Times New Roman"/>
      <w:kern w:val="0"/>
      <w:sz w:val="24"/>
      <w:szCs w:val="20"/>
      <w:lang w:eastAsia="pt-BR"/>
      <w14:ligatures w14:val="none"/>
    </w:rPr>
  </w:style>
  <w:style w:type="character" w:customStyle="1" w:styleId="CabealhoChar">
    <w:name w:val="Cabeçalho Char"/>
    <w:basedOn w:val="Fontepargpadro"/>
    <w:link w:val="Cabealho"/>
    <w:rsid w:val="00074242"/>
    <w:rPr>
      <w:rFonts w:ascii="Folio Bk BT" w:eastAsia="Times New Roman" w:hAnsi="Folio Bk BT" w:cs="Times New Roman"/>
      <w:kern w:val="0"/>
      <w:sz w:val="24"/>
      <w:szCs w:val="20"/>
      <w:lang w:eastAsia="pt-BR"/>
      <w14:ligatures w14:val="none"/>
    </w:rPr>
  </w:style>
  <w:style w:type="character" w:customStyle="1" w:styleId="object">
    <w:name w:val="object"/>
    <w:basedOn w:val="Fontepargpadro"/>
    <w:rsid w:val="00D1771D"/>
  </w:style>
  <w:style w:type="character" w:styleId="Hyperlink">
    <w:name w:val="Hyperlink"/>
    <w:basedOn w:val="Fontepargpadro"/>
    <w:uiPriority w:val="99"/>
    <w:semiHidden/>
    <w:unhideWhenUsed/>
    <w:rsid w:val="00D1771D"/>
    <w:rPr>
      <w:color w:val="0000FF"/>
      <w:u w:val="single"/>
    </w:rPr>
  </w:style>
  <w:style w:type="table" w:styleId="Tabelacomgrade">
    <w:name w:val="Table Grid"/>
    <w:basedOn w:val="Tabelanormal"/>
    <w:rsid w:val="005B1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86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35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41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77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88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252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6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700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Cleiton Marques</dc:creator>
  <cp:keywords/>
  <dc:description/>
  <cp:lastModifiedBy>Cleiton Marques</cp:lastModifiedBy>
  <cp:revision>10</cp:revision>
  <dcterms:created xsi:type="dcterms:W3CDTF">2023-11-06T09:41:00Z</dcterms:created>
  <dcterms:modified xsi:type="dcterms:W3CDTF">2025-10-03T19:56:00Z</dcterms:modified>
</cp:coreProperties>
</file>